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3"/>
        <w:gridCol w:w="5389"/>
        <w:gridCol w:w="2303"/>
      </w:tblGrid>
      <w:tr w:rsidR="00FE60FB" w:rsidRPr="00D53DEE" w14:paraId="6A7550A1" w14:textId="77777777" w:rsidTr="009F3201">
        <w:trPr>
          <w:trHeight w:val="518"/>
        </w:trPr>
        <w:tc>
          <w:tcPr>
            <w:tcW w:w="8765" w:type="dxa"/>
            <w:gridSpan w:val="3"/>
          </w:tcPr>
          <w:p w14:paraId="08575C9C" w14:textId="5C1BF299" w:rsidR="00A245CC" w:rsidRPr="00D5183C" w:rsidRDefault="00A245CC" w:rsidP="00594A84">
            <w:pPr>
              <w:pStyle w:val="NoSpacing"/>
              <w:jc w:val="center"/>
              <w:rPr>
                <w:b/>
                <w:bCs/>
                <w:sz w:val="44"/>
                <w:szCs w:val="44"/>
              </w:rPr>
            </w:pPr>
            <w:r w:rsidRPr="00D5183C">
              <w:rPr>
                <w:b/>
                <w:bCs/>
                <w:sz w:val="44"/>
                <w:szCs w:val="44"/>
              </w:rPr>
              <w:t>ARTP Fundamentals of Sleep Course</w:t>
            </w:r>
          </w:p>
          <w:p w14:paraId="049461DB" w14:textId="77777777" w:rsidR="00A245CC" w:rsidRDefault="00A245CC" w:rsidP="00594A84">
            <w:pPr>
              <w:pStyle w:val="NoSpacing"/>
              <w:jc w:val="center"/>
            </w:pPr>
          </w:p>
          <w:p w14:paraId="56392CB7" w14:textId="2058BD7B" w:rsidR="00FE60FB" w:rsidRPr="00594A84" w:rsidRDefault="00A245CC" w:rsidP="00594A84">
            <w:pPr>
              <w:pStyle w:val="NoSpacing"/>
              <w:jc w:val="center"/>
              <w:rPr>
                <w:b/>
                <w:bCs/>
                <w:u w:val="single"/>
              </w:rPr>
            </w:pPr>
            <w:r w:rsidRPr="00D5183C">
              <w:rPr>
                <w:b/>
                <w:bCs/>
                <w:sz w:val="24"/>
                <w:szCs w:val="24"/>
                <w:u w:val="single"/>
              </w:rPr>
              <w:t>Friday July 24</w:t>
            </w:r>
            <w:r w:rsidRPr="00D5183C">
              <w:rPr>
                <w:b/>
                <w:bCs/>
                <w:sz w:val="24"/>
                <w:szCs w:val="24"/>
                <w:u w:val="single"/>
                <w:vertAlign w:val="superscript"/>
              </w:rPr>
              <w:t>th</w:t>
            </w:r>
            <w:r w:rsidRPr="00D5183C">
              <w:rPr>
                <w:b/>
                <w:bCs/>
                <w:sz w:val="24"/>
                <w:szCs w:val="24"/>
                <w:u w:val="single"/>
              </w:rPr>
              <w:t>, Birmingham Conference &amp; Events Centre</w:t>
            </w:r>
            <w:r w:rsidR="00D5183C">
              <w:rPr>
                <w:b/>
                <w:bCs/>
                <w:sz w:val="24"/>
                <w:szCs w:val="24"/>
                <w:u w:val="single"/>
              </w:rPr>
              <w:t xml:space="preserve"> (BCEC)</w:t>
            </w:r>
            <w:r w:rsidRPr="00D5183C">
              <w:rPr>
                <w:b/>
                <w:bCs/>
                <w:sz w:val="24"/>
                <w:szCs w:val="24"/>
                <w:u w:val="single"/>
              </w:rPr>
              <w:t>, B5 4EW</w:t>
            </w:r>
            <w:r w:rsidR="006F021C">
              <w:br/>
            </w:r>
          </w:p>
        </w:tc>
      </w:tr>
      <w:tr w:rsidR="00FE60FB" w:rsidRPr="00D53DEE" w14:paraId="4CFF211F" w14:textId="77777777" w:rsidTr="00D00030">
        <w:trPr>
          <w:trHeight w:val="418"/>
        </w:trPr>
        <w:tc>
          <w:tcPr>
            <w:tcW w:w="1073" w:type="dxa"/>
            <w:vAlign w:val="center"/>
          </w:tcPr>
          <w:p w14:paraId="31A31CC3" w14:textId="77777777" w:rsidR="00FE60FB" w:rsidRPr="00487CD1" w:rsidRDefault="00FE60FB" w:rsidP="00947043">
            <w:pPr>
              <w:jc w:val="center"/>
              <w:rPr>
                <w:rFonts w:ascii="Lusitana" w:hAnsi="Lusitana" w:cs="Calibri"/>
                <w:b/>
              </w:rPr>
            </w:pPr>
            <w:r w:rsidRPr="00487CD1">
              <w:rPr>
                <w:rFonts w:ascii="Lusitana" w:hAnsi="Lusitana" w:cs="Calibri"/>
                <w:b/>
              </w:rPr>
              <w:t>Time</w:t>
            </w:r>
          </w:p>
        </w:tc>
        <w:tc>
          <w:tcPr>
            <w:tcW w:w="5389" w:type="dxa"/>
            <w:vAlign w:val="center"/>
          </w:tcPr>
          <w:p w14:paraId="59932A5F" w14:textId="77777777" w:rsidR="00FE60FB" w:rsidRPr="00487CD1" w:rsidRDefault="00FE60FB" w:rsidP="00947043">
            <w:pPr>
              <w:jc w:val="center"/>
              <w:rPr>
                <w:rFonts w:ascii="Lusitana" w:hAnsi="Lusitana" w:cs="Calibri"/>
                <w:b/>
              </w:rPr>
            </w:pPr>
            <w:r w:rsidRPr="00487CD1">
              <w:rPr>
                <w:rFonts w:ascii="Lusitana" w:hAnsi="Lusitana" w:cs="Calibri"/>
                <w:b/>
              </w:rPr>
              <w:t>Session</w:t>
            </w:r>
          </w:p>
        </w:tc>
        <w:tc>
          <w:tcPr>
            <w:tcW w:w="2303" w:type="dxa"/>
            <w:vAlign w:val="center"/>
          </w:tcPr>
          <w:p w14:paraId="7DCD6DED" w14:textId="77777777" w:rsidR="00FE60FB" w:rsidRPr="00487CD1" w:rsidRDefault="00FE60FB" w:rsidP="00947043">
            <w:pPr>
              <w:jc w:val="center"/>
              <w:rPr>
                <w:rFonts w:ascii="Lusitana" w:hAnsi="Lusitana" w:cs="Calibri"/>
                <w:b/>
              </w:rPr>
            </w:pPr>
            <w:r w:rsidRPr="00487CD1">
              <w:rPr>
                <w:rFonts w:ascii="Lusitana" w:hAnsi="Lusitana" w:cs="Calibri"/>
                <w:b/>
              </w:rPr>
              <w:t>Speaker</w:t>
            </w:r>
          </w:p>
        </w:tc>
      </w:tr>
      <w:tr w:rsidR="00FE60FB" w:rsidRPr="00D53DEE" w14:paraId="6D44C460" w14:textId="77777777" w:rsidTr="00D00030">
        <w:trPr>
          <w:trHeight w:val="418"/>
        </w:trPr>
        <w:tc>
          <w:tcPr>
            <w:tcW w:w="1073" w:type="dxa"/>
            <w:shd w:val="clear" w:color="auto" w:fill="244061" w:themeFill="accent1" w:themeFillShade="80"/>
            <w:vAlign w:val="center"/>
          </w:tcPr>
          <w:p w14:paraId="72A67E32" w14:textId="280750EF" w:rsidR="00FE60FB" w:rsidRPr="00487CD1" w:rsidRDefault="00FE60FB" w:rsidP="00947043">
            <w:pPr>
              <w:jc w:val="center"/>
              <w:rPr>
                <w:rFonts w:ascii="Lusitana" w:hAnsi="Lusitana" w:cs="Calibri"/>
                <w:b/>
                <w:color w:val="FFFFFF"/>
              </w:rPr>
            </w:pPr>
            <w:r w:rsidRPr="00487CD1">
              <w:rPr>
                <w:rFonts w:ascii="Lusitana" w:hAnsi="Lusitana" w:cs="Calibri"/>
                <w:b/>
                <w:color w:val="FFFFFF"/>
              </w:rPr>
              <w:t>8</w:t>
            </w:r>
            <w:r w:rsidR="0024553D">
              <w:rPr>
                <w:rFonts w:ascii="Lusitana" w:hAnsi="Lusitana" w:cs="Calibri"/>
                <w:b/>
                <w:color w:val="FFFFFF"/>
              </w:rPr>
              <w:t>:</w:t>
            </w:r>
            <w:r w:rsidRPr="00487CD1">
              <w:rPr>
                <w:rFonts w:ascii="Lusitana" w:hAnsi="Lusitana" w:cs="Calibri"/>
                <w:b/>
                <w:color w:val="FFFFFF"/>
              </w:rPr>
              <w:t>45</w:t>
            </w:r>
            <w:r w:rsidR="00BE318C">
              <w:rPr>
                <w:rFonts w:ascii="Lusitana" w:hAnsi="Lusitana" w:cs="Calibri"/>
                <w:b/>
                <w:color w:val="FFFFFF"/>
              </w:rPr>
              <w:t>am</w:t>
            </w:r>
          </w:p>
        </w:tc>
        <w:tc>
          <w:tcPr>
            <w:tcW w:w="7692" w:type="dxa"/>
            <w:gridSpan w:val="2"/>
            <w:shd w:val="clear" w:color="auto" w:fill="244061" w:themeFill="accent1" w:themeFillShade="80"/>
            <w:vAlign w:val="center"/>
          </w:tcPr>
          <w:p w14:paraId="78443F7E" w14:textId="7E0106FC" w:rsidR="00FE60FB" w:rsidRPr="00487CD1" w:rsidRDefault="00FE60FB" w:rsidP="00947043">
            <w:pPr>
              <w:jc w:val="center"/>
              <w:rPr>
                <w:rFonts w:ascii="Lusitana" w:hAnsi="Lusitana" w:cs="Calibri"/>
                <w:b/>
                <w:color w:val="FFFFFF"/>
              </w:rPr>
            </w:pPr>
            <w:r w:rsidRPr="00487CD1">
              <w:rPr>
                <w:rFonts w:ascii="Lusitana" w:hAnsi="Lusitana" w:cs="Calibri"/>
                <w:b/>
                <w:color w:val="FFFFFF"/>
              </w:rPr>
              <w:t>Registration</w:t>
            </w:r>
          </w:p>
        </w:tc>
      </w:tr>
      <w:tr w:rsidR="00FE60FB" w:rsidRPr="00D53DEE" w14:paraId="4985CAF2" w14:textId="77777777" w:rsidTr="00D00030">
        <w:trPr>
          <w:trHeight w:val="341"/>
        </w:trPr>
        <w:tc>
          <w:tcPr>
            <w:tcW w:w="1073" w:type="dxa"/>
            <w:vAlign w:val="center"/>
          </w:tcPr>
          <w:p w14:paraId="022E7D9B" w14:textId="370C3262" w:rsidR="00FE60FB" w:rsidRPr="00487CD1" w:rsidRDefault="00FE60FB" w:rsidP="00947043">
            <w:pPr>
              <w:jc w:val="center"/>
              <w:rPr>
                <w:rFonts w:ascii="Lusitana" w:hAnsi="Lusitana" w:cs="Calibri"/>
              </w:rPr>
            </w:pPr>
            <w:r w:rsidRPr="00487CD1">
              <w:rPr>
                <w:rFonts w:ascii="Lusitana" w:hAnsi="Lusitana" w:cs="Calibri"/>
              </w:rPr>
              <w:t>9</w:t>
            </w:r>
            <w:r w:rsidR="0024553D">
              <w:rPr>
                <w:rFonts w:ascii="Lusitana" w:hAnsi="Lusitana" w:cs="Calibri"/>
              </w:rPr>
              <w:t>:</w:t>
            </w:r>
            <w:r w:rsidRPr="00487CD1">
              <w:rPr>
                <w:rFonts w:ascii="Lusitana" w:hAnsi="Lusitana" w:cs="Calibri"/>
              </w:rPr>
              <w:t>10</w:t>
            </w:r>
            <w:r w:rsidR="00BE318C">
              <w:rPr>
                <w:rFonts w:ascii="Lusitana" w:hAnsi="Lusitana" w:cs="Calibri"/>
              </w:rPr>
              <w:t>am</w:t>
            </w:r>
          </w:p>
        </w:tc>
        <w:tc>
          <w:tcPr>
            <w:tcW w:w="5389" w:type="dxa"/>
            <w:vAlign w:val="center"/>
          </w:tcPr>
          <w:p w14:paraId="4C9557FC" w14:textId="29266704" w:rsidR="00C0444F" w:rsidRPr="00487CD1" w:rsidRDefault="00FE60FB" w:rsidP="00C0444F">
            <w:pPr>
              <w:jc w:val="center"/>
              <w:rPr>
                <w:rFonts w:ascii="Lusitana" w:hAnsi="Lusitana" w:cs="Calibri"/>
              </w:rPr>
            </w:pPr>
            <w:r w:rsidRPr="00487CD1">
              <w:rPr>
                <w:rFonts w:ascii="Lusitana" w:hAnsi="Lusitana" w:cs="Calibri"/>
              </w:rPr>
              <w:t xml:space="preserve">Introduction </w:t>
            </w:r>
            <w:r w:rsidR="0099045F" w:rsidRPr="00487CD1">
              <w:rPr>
                <w:rFonts w:ascii="Lusitana" w:hAnsi="Lusitana" w:cs="Calibri"/>
              </w:rPr>
              <w:t xml:space="preserve">To the </w:t>
            </w:r>
            <w:r w:rsidR="0099045F">
              <w:rPr>
                <w:rFonts w:ascii="Lusitana" w:hAnsi="Lusitana" w:cs="Calibri"/>
              </w:rPr>
              <w:t>D</w:t>
            </w:r>
            <w:r w:rsidRPr="00487CD1">
              <w:rPr>
                <w:rFonts w:ascii="Lusitana" w:hAnsi="Lusitana" w:cs="Calibri"/>
              </w:rPr>
              <w:t>ay</w:t>
            </w:r>
          </w:p>
        </w:tc>
        <w:tc>
          <w:tcPr>
            <w:tcW w:w="2303" w:type="dxa"/>
            <w:vAlign w:val="center"/>
          </w:tcPr>
          <w:p w14:paraId="185D2CA1" w14:textId="232192CC" w:rsidR="00FE60FB" w:rsidRPr="00BE318C" w:rsidRDefault="005C2CBF" w:rsidP="00947043">
            <w:pPr>
              <w:jc w:val="center"/>
              <w:rPr>
                <w:rFonts w:ascii="Lusitana" w:hAnsi="Lusitana" w:cs="Calibri"/>
                <w:highlight w:val="yellow"/>
              </w:rPr>
            </w:pPr>
            <w:r w:rsidRPr="00BE318C">
              <w:rPr>
                <w:rFonts w:ascii="Lusitana" w:hAnsi="Lusitana" w:cs="Calibri"/>
              </w:rPr>
              <w:t>Matthew Davies</w:t>
            </w:r>
          </w:p>
        </w:tc>
      </w:tr>
      <w:tr w:rsidR="00FE60FB" w:rsidRPr="00D53DEE" w14:paraId="63871AB3" w14:textId="77777777" w:rsidTr="00D00030">
        <w:trPr>
          <w:trHeight w:val="418"/>
        </w:trPr>
        <w:tc>
          <w:tcPr>
            <w:tcW w:w="1073" w:type="dxa"/>
            <w:vAlign w:val="center"/>
          </w:tcPr>
          <w:p w14:paraId="2CC77112" w14:textId="29C07D37" w:rsidR="00FE60FB" w:rsidRPr="00487CD1" w:rsidRDefault="00FE60FB" w:rsidP="00947043">
            <w:pPr>
              <w:jc w:val="center"/>
              <w:rPr>
                <w:rFonts w:ascii="Lusitana" w:hAnsi="Lusitana" w:cs="Calibri"/>
              </w:rPr>
            </w:pPr>
            <w:r w:rsidRPr="00487CD1">
              <w:rPr>
                <w:rFonts w:ascii="Lusitana" w:hAnsi="Lusitana" w:cs="Calibri"/>
              </w:rPr>
              <w:t>9:</w:t>
            </w:r>
            <w:r w:rsidR="008F3233">
              <w:rPr>
                <w:rFonts w:ascii="Lusitana" w:hAnsi="Lusitana" w:cs="Calibri"/>
              </w:rPr>
              <w:t>15</w:t>
            </w:r>
            <w:r w:rsidR="00BE318C">
              <w:rPr>
                <w:rFonts w:ascii="Lusitana" w:hAnsi="Lusitana" w:cs="Calibri"/>
              </w:rPr>
              <w:t>am</w:t>
            </w:r>
          </w:p>
        </w:tc>
        <w:tc>
          <w:tcPr>
            <w:tcW w:w="5389" w:type="dxa"/>
            <w:vAlign w:val="center"/>
          </w:tcPr>
          <w:p w14:paraId="7A497A21" w14:textId="7BA680C3" w:rsidR="00FE60FB" w:rsidRPr="00487CD1" w:rsidRDefault="00FE60FB" w:rsidP="00947043">
            <w:pPr>
              <w:jc w:val="center"/>
              <w:rPr>
                <w:rFonts w:ascii="Lusitana" w:hAnsi="Lusitana" w:cs="Calibri"/>
              </w:rPr>
            </w:pPr>
            <w:r w:rsidRPr="00487CD1">
              <w:rPr>
                <w:rFonts w:ascii="Lusitana" w:hAnsi="Lusitana" w:cs="Calibri"/>
              </w:rPr>
              <w:t xml:space="preserve">Physiology </w:t>
            </w:r>
            <w:r w:rsidR="0099045F" w:rsidRPr="00487CD1">
              <w:rPr>
                <w:rFonts w:ascii="Lusitana" w:hAnsi="Lusitana" w:cs="Calibri"/>
              </w:rPr>
              <w:t>Of Normal Sleep and</w:t>
            </w:r>
            <w:r w:rsidR="0099045F">
              <w:rPr>
                <w:rFonts w:ascii="Lusitana" w:hAnsi="Lusitana" w:cs="Calibri"/>
              </w:rPr>
              <w:t xml:space="preserve"> </w:t>
            </w:r>
            <w:r w:rsidR="0099045F" w:rsidRPr="00487CD1">
              <w:rPr>
                <w:rFonts w:ascii="Lusitana" w:hAnsi="Lusitana" w:cs="Calibri"/>
              </w:rPr>
              <w:t>Breathing</w:t>
            </w:r>
          </w:p>
        </w:tc>
        <w:tc>
          <w:tcPr>
            <w:tcW w:w="2303" w:type="dxa"/>
            <w:vAlign w:val="center"/>
          </w:tcPr>
          <w:p w14:paraId="6FDF45D6" w14:textId="760A1E11" w:rsidR="00FE60FB" w:rsidRPr="00FC56C3" w:rsidRDefault="00BE318C" w:rsidP="00947043">
            <w:pPr>
              <w:jc w:val="center"/>
              <w:rPr>
                <w:rFonts w:ascii="Lusitana" w:hAnsi="Lusitana" w:cs="Calibri"/>
              </w:rPr>
            </w:pPr>
            <w:r w:rsidRPr="00FC56C3">
              <w:rPr>
                <w:rFonts w:ascii="Lusitana" w:hAnsi="Lusitana" w:cs="Calibri"/>
              </w:rPr>
              <w:t>Megan Beacham</w:t>
            </w:r>
          </w:p>
        </w:tc>
      </w:tr>
      <w:tr w:rsidR="00FE60FB" w:rsidRPr="00D53DEE" w14:paraId="411147AC" w14:textId="77777777" w:rsidTr="00D00030">
        <w:trPr>
          <w:trHeight w:val="418"/>
        </w:trPr>
        <w:tc>
          <w:tcPr>
            <w:tcW w:w="1073" w:type="dxa"/>
            <w:vAlign w:val="center"/>
          </w:tcPr>
          <w:p w14:paraId="5C4D1EB4" w14:textId="0E70F013" w:rsidR="00FE60FB" w:rsidRPr="00487CD1" w:rsidRDefault="00FE60FB" w:rsidP="00947043">
            <w:pPr>
              <w:jc w:val="center"/>
              <w:rPr>
                <w:rFonts w:ascii="Lusitana" w:hAnsi="Lusitana" w:cs="Calibri"/>
              </w:rPr>
            </w:pPr>
            <w:r>
              <w:rPr>
                <w:rFonts w:ascii="Lusitana" w:hAnsi="Lusitana" w:cs="Calibri"/>
              </w:rPr>
              <w:t>9</w:t>
            </w:r>
            <w:r w:rsidR="0024553D">
              <w:rPr>
                <w:rFonts w:ascii="Lusitana" w:hAnsi="Lusitana" w:cs="Calibri"/>
              </w:rPr>
              <w:t>:</w:t>
            </w:r>
            <w:r>
              <w:rPr>
                <w:rFonts w:ascii="Lusitana" w:hAnsi="Lusitana" w:cs="Calibri"/>
              </w:rPr>
              <w:t>50</w:t>
            </w:r>
            <w:r w:rsidR="00BE318C">
              <w:rPr>
                <w:rFonts w:ascii="Lusitana" w:hAnsi="Lusitana" w:cs="Calibri"/>
              </w:rPr>
              <w:t>am</w:t>
            </w:r>
          </w:p>
        </w:tc>
        <w:tc>
          <w:tcPr>
            <w:tcW w:w="5389" w:type="dxa"/>
            <w:vAlign w:val="center"/>
          </w:tcPr>
          <w:p w14:paraId="159FC3DF" w14:textId="625FF286" w:rsidR="00FE60FB" w:rsidRPr="00487CD1" w:rsidRDefault="00FE60FB" w:rsidP="00947043">
            <w:pPr>
              <w:jc w:val="center"/>
              <w:rPr>
                <w:rFonts w:ascii="Lusitana" w:hAnsi="Lusitana" w:cs="Calibri"/>
              </w:rPr>
            </w:pPr>
            <w:r w:rsidRPr="00487CD1">
              <w:rPr>
                <w:rFonts w:ascii="Lusitana" w:hAnsi="Lusitana" w:cs="Calibri"/>
              </w:rPr>
              <w:t xml:space="preserve">Pathophysiology </w:t>
            </w:r>
            <w:r w:rsidR="0099045F" w:rsidRPr="00487CD1">
              <w:rPr>
                <w:rFonts w:ascii="Lusitana" w:hAnsi="Lusitana" w:cs="Calibri"/>
              </w:rPr>
              <w:t>Of Sleep Breathing Disorders</w:t>
            </w:r>
          </w:p>
        </w:tc>
        <w:tc>
          <w:tcPr>
            <w:tcW w:w="2303" w:type="dxa"/>
            <w:vAlign w:val="center"/>
          </w:tcPr>
          <w:p w14:paraId="2D2A0BBE" w14:textId="22FB8894" w:rsidR="00FE60FB" w:rsidRPr="00BE318C" w:rsidRDefault="0001223F" w:rsidP="00947043">
            <w:pPr>
              <w:jc w:val="center"/>
              <w:rPr>
                <w:rFonts w:ascii="Lusitana" w:hAnsi="Lusitana" w:cs="Calibri"/>
                <w:highlight w:val="yellow"/>
              </w:rPr>
            </w:pPr>
            <w:r w:rsidRPr="000119CC">
              <w:rPr>
                <w:rFonts w:ascii="Lusitana" w:hAnsi="Lusitana" w:cs="Calibri"/>
              </w:rPr>
              <w:t>Ansel Godinho</w:t>
            </w:r>
          </w:p>
        </w:tc>
      </w:tr>
      <w:tr w:rsidR="00FE60FB" w:rsidRPr="00D53DEE" w14:paraId="7BCB39FD" w14:textId="77777777" w:rsidTr="00D00030">
        <w:trPr>
          <w:trHeight w:val="418"/>
        </w:trPr>
        <w:tc>
          <w:tcPr>
            <w:tcW w:w="1073" w:type="dxa"/>
            <w:shd w:val="clear" w:color="auto" w:fill="244061" w:themeFill="accent1" w:themeFillShade="80"/>
            <w:vAlign w:val="center"/>
          </w:tcPr>
          <w:p w14:paraId="1D657F54" w14:textId="31D14455" w:rsidR="00FE60FB" w:rsidRPr="00487CD1" w:rsidRDefault="00FE60FB" w:rsidP="00947043">
            <w:pPr>
              <w:jc w:val="center"/>
              <w:rPr>
                <w:rFonts w:ascii="Lusitana" w:hAnsi="Lusitana" w:cs="Calibri"/>
                <w:b/>
                <w:color w:val="FFFFFF"/>
              </w:rPr>
            </w:pPr>
            <w:r>
              <w:rPr>
                <w:rFonts w:ascii="Lusitana" w:hAnsi="Lusitana" w:cs="Calibri"/>
                <w:b/>
                <w:color w:val="FFFFFF"/>
              </w:rPr>
              <w:t>10.25</w:t>
            </w:r>
            <w:r w:rsidR="00BE318C">
              <w:rPr>
                <w:rFonts w:ascii="Lusitana" w:hAnsi="Lusitana" w:cs="Calibri"/>
                <w:b/>
                <w:color w:val="FFFFFF"/>
              </w:rPr>
              <w:t>am</w:t>
            </w:r>
          </w:p>
        </w:tc>
        <w:tc>
          <w:tcPr>
            <w:tcW w:w="7692" w:type="dxa"/>
            <w:gridSpan w:val="2"/>
            <w:shd w:val="clear" w:color="auto" w:fill="244061" w:themeFill="accent1" w:themeFillShade="80"/>
            <w:vAlign w:val="center"/>
          </w:tcPr>
          <w:p w14:paraId="59D281D2" w14:textId="39CAFA48" w:rsidR="00FE60FB" w:rsidRPr="00487CD1" w:rsidRDefault="00985B65" w:rsidP="00947043">
            <w:pPr>
              <w:jc w:val="center"/>
              <w:rPr>
                <w:rFonts w:ascii="Lusitana" w:hAnsi="Lusitana" w:cs="Calibri"/>
                <w:b/>
                <w:color w:val="FFFFFF"/>
              </w:rPr>
            </w:pPr>
            <w:r>
              <w:rPr>
                <w:rFonts w:ascii="Lusitana" w:hAnsi="Lusitana" w:cs="Calibri"/>
                <w:b/>
                <w:color w:val="FFFFFF"/>
              </w:rPr>
              <w:t>Refreshment Break and Exhibition</w:t>
            </w:r>
          </w:p>
        </w:tc>
      </w:tr>
      <w:tr w:rsidR="00FE60FB" w:rsidRPr="00D53DEE" w14:paraId="496B552B" w14:textId="77777777" w:rsidTr="00D00030">
        <w:trPr>
          <w:trHeight w:val="674"/>
        </w:trPr>
        <w:tc>
          <w:tcPr>
            <w:tcW w:w="1073" w:type="dxa"/>
            <w:vAlign w:val="center"/>
          </w:tcPr>
          <w:p w14:paraId="17096DA6" w14:textId="094B458C" w:rsidR="00FE60FB" w:rsidRPr="00487CD1" w:rsidRDefault="00A67B7B" w:rsidP="00947043">
            <w:pPr>
              <w:jc w:val="center"/>
              <w:rPr>
                <w:rFonts w:ascii="Lusitana" w:hAnsi="Lusitana" w:cs="Calibri"/>
              </w:rPr>
            </w:pPr>
            <w:r>
              <w:rPr>
                <w:rFonts w:ascii="Lusitana" w:hAnsi="Lusitana" w:cs="Calibri"/>
              </w:rPr>
              <w:t>10</w:t>
            </w:r>
            <w:r w:rsidR="0024553D">
              <w:rPr>
                <w:rFonts w:ascii="Lusitana" w:hAnsi="Lusitana" w:cs="Calibri"/>
              </w:rPr>
              <w:t>:</w:t>
            </w:r>
            <w:r>
              <w:rPr>
                <w:rFonts w:ascii="Lusitana" w:hAnsi="Lusitana" w:cs="Calibri"/>
              </w:rPr>
              <w:t>40</w:t>
            </w:r>
            <w:r w:rsidR="00BE318C">
              <w:rPr>
                <w:rFonts w:ascii="Lusitana" w:hAnsi="Lusitana" w:cs="Calibri"/>
              </w:rPr>
              <w:t>am</w:t>
            </w:r>
          </w:p>
        </w:tc>
        <w:tc>
          <w:tcPr>
            <w:tcW w:w="5389" w:type="dxa"/>
            <w:vAlign w:val="center"/>
          </w:tcPr>
          <w:p w14:paraId="6DB32199" w14:textId="16639EBB" w:rsidR="00FE60FB" w:rsidRPr="00487CD1" w:rsidRDefault="00FE60FB" w:rsidP="00E1269F">
            <w:pPr>
              <w:jc w:val="center"/>
              <w:rPr>
                <w:rFonts w:ascii="Lusitana" w:hAnsi="Lusitana" w:cs="Calibri"/>
              </w:rPr>
            </w:pPr>
            <w:r w:rsidRPr="00487CD1">
              <w:rPr>
                <w:rFonts w:ascii="Lusitana" w:hAnsi="Lusitana" w:cs="Calibri"/>
              </w:rPr>
              <w:t xml:space="preserve">Diagnostic Equipment </w:t>
            </w:r>
            <w:r w:rsidR="0099045F" w:rsidRPr="00487CD1">
              <w:rPr>
                <w:rFonts w:ascii="Lusitana" w:hAnsi="Lusitana" w:cs="Calibri"/>
              </w:rPr>
              <w:t>for Sleep Breathing Disorders</w:t>
            </w:r>
            <w:r w:rsidR="0099045F">
              <w:rPr>
                <w:rFonts w:ascii="Lusitana" w:hAnsi="Lusitana" w:cs="Calibri"/>
              </w:rPr>
              <w:t xml:space="preserve"> </w:t>
            </w:r>
          </w:p>
        </w:tc>
        <w:tc>
          <w:tcPr>
            <w:tcW w:w="2303" w:type="dxa"/>
            <w:vAlign w:val="center"/>
          </w:tcPr>
          <w:p w14:paraId="0C1CD6DB" w14:textId="3AC781E6" w:rsidR="00FE60FB" w:rsidRPr="00BE318C" w:rsidRDefault="008D5FF5" w:rsidP="00947043">
            <w:pPr>
              <w:jc w:val="center"/>
              <w:rPr>
                <w:rFonts w:ascii="Lusitana" w:hAnsi="Lusitana" w:cs="Calibri"/>
                <w:highlight w:val="yellow"/>
              </w:rPr>
            </w:pPr>
            <w:r w:rsidRPr="004E783A">
              <w:rPr>
                <w:rFonts w:asciiTheme="minorHAnsi" w:hAnsiTheme="minorHAnsi" w:cstheme="minorHAnsi"/>
              </w:rPr>
              <w:t>Joesph Perks</w:t>
            </w:r>
          </w:p>
        </w:tc>
      </w:tr>
      <w:tr w:rsidR="00FE60FB" w:rsidRPr="00D53DEE" w14:paraId="4635B31F" w14:textId="77777777" w:rsidTr="00D00030">
        <w:trPr>
          <w:trHeight w:val="670"/>
        </w:trPr>
        <w:tc>
          <w:tcPr>
            <w:tcW w:w="10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ACDFB2" w14:textId="50C685CF" w:rsidR="00FE60FB" w:rsidRDefault="00FE60FB" w:rsidP="00947043">
            <w:pPr>
              <w:jc w:val="center"/>
              <w:rPr>
                <w:rFonts w:ascii="Lusitana" w:hAnsi="Lusitana" w:cs="Calibri"/>
              </w:rPr>
            </w:pPr>
            <w:r>
              <w:rPr>
                <w:rFonts w:ascii="Lusitana" w:hAnsi="Lusitana" w:cs="Calibri"/>
              </w:rPr>
              <w:t>11</w:t>
            </w:r>
            <w:r w:rsidR="0024553D">
              <w:rPr>
                <w:rFonts w:ascii="Lusitana" w:hAnsi="Lusitana" w:cs="Calibri"/>
              </w:rPr>
              <w:t>:</w:t>
            </w:r>
            <w:r w:rsidR="00A67B7B">
              <w:rPr>
                <w:rFonts w:ascii="Lusitana" w:hAnsi="Lusitana" w:cs="Calibri"/>
              </w:rPr>
              <w:t>15</w:t>
            </w:r>
            <w:r w:rsidR="00BE318C">
              <w:rPr>
                <w:rFonts w:ascii="Lusitana" w:hAnsi="Lusitana" w:cs="Calibri"/>
              </w:rPr>
              <w:t>am</w:t>
            </w:r>
          </w:p>
        </w:tc>
        <w:tc>
          <w:tcPr>
            <w:tcW w:w="53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BDEB89" w14:textId="077E0A96" w:rsidR="00A075C0" w:rsidRPr="00487CD1" w:rsidRDefault="00A075C0" w:rsidP="007724E7">
            <w:pPr>
              <w:jc w:val="center"/>
              <w:rPr>
                <w:rFonts w:ascii="Lusitana" w:hAnsi="Lusitana" w:cs="Calibri"/>
              </w:rPr>
            </w:pPr>
            <w:r w:rsidRPr="00422F95">
              <w:rPr>
                <w:rFonts w:ascii="Lusitana" w:hAnsi="Lusitana" w:cs="Calibri"/>
              </w:rPr>
              <w:t xml:space="preserve">Polygraphy </w:t>
            </w:r>
            <w:r w:rsidR="0099045F" w:rsidRPr="00422F95">
              <w:rPr>
                <w:rFonts w:ascii="Lusitana" w:hAnsi="Lusitana" w:cs="Calibri"/>
              </w:rPr>
              <w:t>Scoring</w:t>
            </w:r>
          </w:p>
        </w:tc>
        <w:tc>
          <w:tcPr>
            <w:tcW w:w="23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01C02A" w14:textId="5D926B12" w:rsidR="00FE60FB" w:rsidRPr="00BE318C" w:rsidRDefault="0087479C" w:rsidP="00947043">
            <w:pPr>
              <w:jc w:val="center"/>
              <w:rPr>
                <w:rFonts w:ascii="Lusitana" w:hAnsi="Lusitana" w:cs="Calibri"/>
                <w:highlight w:val="yellow"/>
              </w:rPr>
            </w:pPr>
            <w:r w:rsidRPr="00FC56C3">
              <w:rPr>
                <w:rFonts w:ascii="Lusitana" w:hAnsi="Lusitana" w:cs="Calibri"/>
              </w:rPr>
              <w:t>Joseph Perks</w:t>
            </w:r>
          </w:p>
        </w:tc>
      </w:tr>
      <w:tr w:rsidR="00FE60FB" w:rsidRPr="00D53DEE" w14:paraId="37FC45D8" w14:textId="77777777" w:rsidTr="00D00030">
        <w:trPr>
          <w:trHeight w:val="418"/>
        </w:trPr>
        <w:tc>
          <w:tcPr>
            <w:tcW w:w="1073" w:type="dxa"/>
            <w:shd w:val="clear" w:color="auto" w:fill="244061" w:themeFill="accent1" w:themeFillShade="80"/>
            <w:vAlign w:val="center"/>
          </w:tcPr>
          <w:p w14:paraId="15257804" w14:textId="016E9970" w:rsidR="00FE60FB" w:rsidRPr="00487CD1" w:rsidRDefault="00FE60FB" w:rsidP="00947043">
            <w:pPr>
              <w:jc w:val="center"/>
              <w:rPr>
                <w:rFonts w:ascii="Lusitana" w:hAnsi="Lusitana" w:cs="Calibri"/>
                <w:b/>
                <w:color w:val="FFFFFF"/>
              </w:rPr>
            </w:pPr>
            <w:r>
              <w:rPr>
                <w:rFonts w:ascii="Lusitana" w:hAnsi="Lusitana" w:cs="Calibri"/>
                <w:b/>
                <w:color w:val="FFFFFF"/>
              </w:rPr>
              <w:t>12.</w:t>
            </w:r>
            <w:r w:rsidR="00B86F2B">
              <w:rPr>
                <w:rFonts w:ascii="Lusitana" w:hAnsi="Lusitana" w:cs="Calibri"/>
                <w:b/>
                <w:color w:val="FFFFFF"/>
              </w:rPr>
              <w:t>00</w:t>
            </w:r>
            <w:r w:rsidR="00BE318C">
              <w:rPr>
                <w:rFonts w:ascii="Lusitana" w:hAnsi="Lusitana" w:cs="Calibri"/>
                <w:b/>
                <w:color w:val="FFFFFF"/>
              </w:rPr>
              <w:t>pm</w:t>
            </w:r>
          </w:p>
        </w:tc>
        <w:tc>
          <w:tcPr>
            <w:tcW w:w="7692" w:type="dxa"/>
            <w:gridSpan w:val="2"/>
            <w:shd w:val="clear" w:color="auto" w:fill="244061" w:themeFill="accent1" w:themeFillShade="80"/>
            <w:vAlign w:val="center"/>
          </w:tcPr>
          <w:p w14:paraId="5979FD6E" w14:textId="4EAF24D4" w:rsidR="00FE60FB" w:rsidRPr="00487CD1" w:rsidRDefault="00FE60FB" w:rsidP="00947043">
            <w:pPr>
              <w:jc w:val="center"/>
              <w:rPr>
                <w:rFonts w:ascii="Lusitana" w:hAnsi="Lusitana" w:cs="Calibri"/>
                <w:b/>
                <w:color w:val="FFFFFF"/>
              </w:rPr>
            </w:pPr>
            <w:r w:rsidRPr="00487CD1">
              <w:rPr>
                <w:rFonts w:ascii="Lusitana" w:hAnsi="Lusitana" w:cs="Calibri"/>
                <w:b/>
                <w:color w:val="FFFFFF"/>
              </w:rPr>
              <w:t>Lunch</w:t>
            </w:r>
            <w:r w:rsidR="00BE318C">
              <w:rPr>
                <w:rFonts w:ascii="Lusitana" w:hAnsi="Lusitana" w:cs="Calibri"/>
                <w:b/>
                <w:color w:val="FFFFFF"/>
              </w:rPr>
              <w:t xml:space="preserve"> and Exhibition</w:t>
            </w:r>
          </w:p>
        </w:tc>
      </w:tr>
      <w:tr w:rsidR="00B86F2B" w:rsidRPr="00D53DEE" w14:paraId="4CE43185" w14:textId="77777777" w:rsidTr="00D00030">
        <w:trPr>
          <w:trHeight w:val="803"/>
        </w:trPr>
        <w:tc>
          <w:tcPr>
            <w:tcW w:w="1073" w:type="dxa"/>
            <w:vAlign w:val="center"/>
          </w:tcPr>
          <w:p w14:paraId="4A0D8F0A" w14:textId="41C8B7C5" w:rsidR="00B86F2B" w:rsidRDefault="00B86F2B" w:rsidP="00B86F2B">
            <w:pPr>
              <w:jc w:val="center"/>
              <w:rPr>
                <w:rFonts w:ascii="Lusitana" w:hAnsi="Lusitana" w:cs="Calibri"/>
              </w:rPr>
            </w:pPr>
            <w:r>
              <w:rPr>
                <w:rFonts w:ascii="Lusitana" w:hAnsi="Lusitana" w:cs="Calibri"/>
              </w:rPr>
              <w:t>12:45</w:t>
            </w:r>
            <w:r w:rsidR="00BE318C">
              <w:rPr>
                <w:rFonts w:ascii="Lusitana" w:hAnsi="Lusitana" w:cs="Calibri"/>
              </w:rPr>
              <w:t>pm</w:t>
            </w:r>
          </w:p>
        </w:tc>
        <w:tc>
          <w:tcPr>
            <w:tcW w:w="5389" w:type="dxa"/>
            <w:vAlign w:val="center"/>
          </w:tcPr>
          <w:p w14:paraId="05355026" w14:textId="47E7274A" w:rsidR="00B86F2B" w:rsidRDefault="00B86F2B" w:rsidP="00B86F2B">
            <w:pPr>
              <w:jc w:val="center"/>
              <w:rPr>
                <w:rFonts w:ascii="Lusitana" w:hAnsi="Lusitana" w:cs="Calibri"/>
              </w:rPr>
            </w:pPr>
            <w:r w:rsidRPr="00487CD1">
              <w:rPr>
                <w:rFonts w:ascii="Lusitana" w:hAnsi="Lusitana" w:cs="Calibri"/>
              </w:rPr>
              <w:t>Paediatric Sleep</w:t>
            </w:r>
          </w:p>
        </w:tc>
        <w:tc>
          <w:tcPr>
            <w:tcW w:w="2303" w:type="dxa"/>
            <w:vAlign w:val="center"/>
          </w:tcPr>
          <w:p w14:paraId="6950694A" w14:textId="09DB13C8" w:rsidR="00B86F2B" w:rsidRPr="00BE318C" w:rsidRDefault="00B86F2B" w:rsidP="00B86F2B">
            <w:pPr>
              <w:jc w:val="center"/>
              <w:rPr>
                <w:rFonts w:ascii="Lusitana" w:hAnsi="Lusitana" w:cs="Calibri"/>
                <w:highlight w:val="yellow"/>
              </w:rPr>
            </w:pPr>
            <w:r w:rsidRPr="00BE318C">
              <w:rPr>
                <w:rFonts w:ascii="Lusitana" w:hAnsi="Lusitana" w:cs="Calibri"/>
              </w:rPr>
              <w:t>Matthew Davies</w:t>
            </w:r>
          </w:p>
        </w:tc>
      </w:tr>
      <w:tr w:rsidR="00FE60FB" w:rsidRPr="00D53DEE" w14:paraId="41E335FF" w14:textId="77777777" w:rsidTr="00D00030">
        <w:trPr>
          <w:trHeight w:val="803"/>
        </w:trPr>
        <w:tc>
          <w:tcPr>
            <w:tcW w:w="1073" w:type="dxa"/>
            <w:vAlign w:val="center"/>
          </w:tcPr>
          <w:p w14:paraId="641043FC" w14:textId="33DD04AB" w:rsidR="00FE60FB" w:rsidRPr="00487CD1" w:rsidRDefault="00FE60FB" w:rsidP="00947043">
            <w:pPr>
              <w:jc w:val="center"/>
              <w:rPr>
                <w:rFonts w:ascii="Lusitana" w:hAnsi="Lusitana" w:cs="Calibri"/>
              </w:rPr>
            </w:pPr>
            <w:r>
              <w:rPr>
                <w:rFonts w:ascii="Lusitana" w:hAnsi="Lusitana" w:cs="Calibri"/>
              </w:rPr>
              <w:t>1</w:t>
            </w:r>
            <w:r w:rsidR="0024553D">
              <w:rPr>
                <w:rFonts w:ascii="Lusitana" w:hAnsi="Lusitana" w:cs="Calibri"/>
              </w:rPr>
              <w:t>:</w:t>
            </w:r>
            <w:r>
              <w:rPr>
                <w:rFonts w:ascii="Lusitana" w:hAnsi="Lusitana" w:cs="Calibri"/>
              </w:rPr>
              <w:t>15</w:t>
            </w:r>
            <w:r w:rsidR="00BE318C">
              <w:rPr>
                <w:rFonts w:ascii="Lusitana" w:hAnsi="Lusitana" w:cs="Calibri"/>
              </w:rPr>
              <w:t>pm</w:t>
            </w:r>
          </w:p>
        </w:tc>
        <w:tc>
          <w:tcPr>
            <w:tcW w:w="5389" w:type="dxa"/>
            <w:vAlign w:val="center"/>
          </w:tcPr>
          <w:p w14:paraId="142710AB" w14:textId="13408AB8" w:rsidR="00FE60FB" w:rsidRPr="00422F95" w:rsidRDefault="007724E7" w:rsidP="007724E7">
            <w:pPr>
              <w:jc w:val="center"/>
              <w:rPr>
                <w:rFonts w:ascii="Lusitana" w:hAnsi="Lusitana" w:cs="Calibri"/>
                <w:i/>
              </w:rPr>
            </w:pPr>
            <w:r>
              <w:rPr>
                <w:rFonts w:ascii="Lusitana" w:hAnsi="Lusitana" w:cs="Calibri"/>
              </w:rPr>
              <w:t>Treat</w:t>
            </w:r>
            <w:r w:rsidR="0099045F">
              <w:rPr>
                <w:rFonts w:ascii="Lusitana" w:hAnsi="Lusitana" w:cs="Calibri"/>
              </w:rPr>
              <w:t>ing</w:t>
            </w:r>
            <w:r>
              <w:rPr>
                <w:rFonts w:ascii="Lusitana" w:hAnsi="Lusitana" w:cs="Calibri"/>
              </w:rPr>
              <w:t xml:space="preserve"> OSAH</w:t>
            </w:r>
          </w:p>
        </w:tc>
        <w:tc>
          <w:tcPr>
            <w:tcW w:w="2303" w:type="dxa"/>
            <w:vAlign w:val="center"/>
          </w:tcPr>
          <w:p w14:paraId="39B723BF" w14:textId="0B48BF12" w:rsidR="00FE60FB" w:rsidRPr="00BE318C" w:rsidRDefault="00D92AB3" w:rsidP="00947043">
            <w:pPr>
              <w:jc w:val="center"/>
              <w:rPr>
                <w:rFonts w:ascii="Lusitana" w:hAnsi="Lusitana" w:cs="Calibri"/>
                <w:highlight w:val="yellow"/>
              </w:rPr>
            </w:pPr>
            <w:r w:rsidRPr="000119CC">
              <w:rPr>
                <w:rFonts w:ascii="Lusitana" w:hAnsi="Lusitana" w:cs="Calibri"/>
              </w:rPr>
              <w:t>Trish Matharu</w:t>
            </w:r>
          </w:p>
        </w:tc>
      </w:tr>
      <w:tr w:rsidR="00FE60FB" w:rsidRPr="00D53DEE" w14:paraId="130C9C59" w14:textId="77777777" w:rsidTr="00D00030">
        <w:trPr>
          <w:trHeight w:val="418"/>
        </w:trPr>
        <w:tc>
          <w:tcPr>
            <w:tcW w:w="1073" w:type="dxa"/>
            <w:shd w:val="clear" w:color="auto" w:fill="244061" w:themeFill="accent1" w:themeFillShade="80"/>
            <w:vAlign w:val="center"/>
          </w:tcPr>
          <w:p w14:paraId="449B48C9" w14:textId="1BE668D4" w:rsidR="00FE60FB" w:rsidRPr="00487CD1" w:rsidRDefault="00BE318C" w:rsidP="00947043">
            <w:pPr>
              <w:jc w:val="center"/>
              <w:rPr>
                <w:rFonts w:ascii="Lusitana" w:hAnsi="Lusitana" w:cs="Calibri"/>
                <w:b/>
                <w:color w:val="FFFFFF"/>
              </w:rPr>
            </w:pPr>
            <w:r>
              <w:rPr>
                <w:rFonts w:ascii="Lusitana" w:hAnsi="Lusitana" w:cs="Calibri"/>
                <w:b/>
                <w:color w:val="FFFFFF"/>
              </w:rPr>
              <w:t>2</w:t>
            </w:r>
            <w:r w:rsidR="002C24D3">
              <w:rPr>
                <w:rFonts w:ascii="Lusitana" w:hAnsi="Lusitana" w:cs="Calibri"/>
                <w:b/>
                <w:color w:val="FFFFFF"/>
              </w:rPr>
              <w:t>:00</w:t>
            </w:r>
            <w:r>
              <w:rPr>
                <w:rFonts w:ascii="Lusitana" w:hAnsi="Lusitana" w:cs="Calibri"/>
                <w:b/>
                <w:color w:val="FFFFFF"/>
              </w:rPr>
              <w:t>pm</w:t>
            </w:r>
          </w:p>
        </w:tc>
        <w:tc>
          <w:tcPr>
            <w:tcW w:w="7692" w:type="dxa"/>
            <w:gridSpan w:val="2"/>
            <w:shd w:val="clear" w:color="auto" w:fill="244061" w:themeFill="accent1" w:themeFillShade="80"/>
            <w:vAlign w:val="center"/>
          </w:tcPr>
          <w:p w14:paraId="144415FF" w14:textId="52B5B347" w:rsidR="00FE60FB" w:rsidRPr="00487CD1" w:rsidRDefault="00985B65" w:rsidP="00947043">
            <w:pPr>
              <w:jc w:val="center"/>
              <w:rPr>
                <w:rFonts w:ascii="Lusitana" w:hAnsi="Lusitana" w:cs="Calibri"/>
                <w:b/>
                <w:color w:val="FFFFFF"/>
              </w:rPr>
            </w:pPr>
            <w:r>
              <w:rPr>
                <w:rFonts w:ascii="Lusitana" w:hAnsi="Lusitana" w:cs="Calibri"/>
                <w:b/>
                <w:color w:val="FFFFFF"/>
              </w:rPr>
              <w:t>Refreshment Break and Exhibition</w:t>
            </w:r>
          </w:p>
        </w:tc>
      </w:tr>
      <w:tr w:rsidR="00FE60FB" w:rsidRPr="00D53DEE" w14:paraId="2CBDE727" w14:textId="77777777" w:rsidTr="00D00030">
        <w:trPr>
          <w:trHeight w:val="810"/>
        </w:trPr>
        <w:tc>
          <w:tcPr>
            <w:tcW w:w="1073" w:type="dxa"/>
            <w:tcBorders>
              <w:top w:val="single" w:sz="4" w:space="0" w:color="auto"/>
              <w:left w:val="single" w:sz="4" w:space="0" w:color="auto"/>
              <w:bottom w:val="single" w:sz="4" w:space="0" w:color="auto"/>
              <w:right w:val="single" w:sz="4" w:space="0" w:color="auto"/>
            </w:tcBorders>
            <w:vAlign w:val="center"/>
          </w:tcPr>
          <w:p w14:paraId="65D6CB76" w14:textId="765425C7" w:rsidR="00FE60FB" w:rsidRPr="00487CD1" w:rsidRDefault="00BE318C" w:rsidP="00947043">
            <w:pPr>
              <w:jc w:val="center"/>
              <w:rPr>
                <w:rFonts w:ascii="Lusitana" w:hAnsi="Lusitana" w:cs="Calibri"/>
              </w:rPr>
            </w:pPr>
            <w:r>
              <w:rPr>
                <w:rFonts w:ascii="Lusitana" w:hAnsi="Lusitana" w:cs="Calibri"/>
              </w:rPr>
              <w:t>2:</w:t>
            </w:r>
            <w:r w:rsidR="00225B69">
              <w:rPr>
                <w:rFonts w:ascii="Lusitana" w:hAnsi="Lusitana" w:cs="Calibri"/>
              </w:rPr>
              <w:t>15</w:t>
            </w:r>
            <w:r>
              <w:rPr>
                <w:rFonts w:ascii="Lusitana" w:hAnsi="Lusitana" w:cs="Calibri"/>
              </w:rPr>
              <w:t>pm</w:t>
            </w:r>
          </w:p>
        </w:tc>
        <w:tc>
          <w:tcPr>
            <w:tcW w:w="5389" w:type="dxa"/>
            <w:tcBorders>
              <w:top w:val="single" w:sz="4" w:space="0" w:color="auto"/>
              <w:left w:val="single" w:sz="4" w:space="0" w:color="auto"/>
              <w:bottom w:val="single" w:sz="4" w:space="0" w:color="auto"/>
              <w:right w:val="single" w:sz="4" w:space="0" w:color="auto"/>
            </w:tcBorders>
            <w:vAlign w:val="center"/>
          </w:tcPr>
          <w:p w14:paraId="580ABDC6" w14:textId="707DBEC0" w:rsidR="007724E7" w:rsidRDefault="00E1269F" w:rsidP="007724E7">
            <w:pPr>
              <w:jc w:val="center"/>
              <w:rPr>
                <w:rFonts w:ascii="Lusitana" w:hAnsi="Lusitana" w:cs="Calibri"/>
              </w:rPr>
            </w:pPr>
            <w:r>
              <w:rPr>
                <w:rFonts w:ascii="Lusitana" w:hAnsi="Lusitana" w:cs="Calibri"/>
              </w:rPr>
              <w:t>Practical Workshops</w:t>
            </w:r>
          </w:p>
          <w:p w14:paraId="7D91A9CD" w14:textId="35AB287B" w:rsidR="007724E7" w:rsidRPr="00487CD1" w:rsidRDefault="007B7265" w:rsidP="007724E7">
            <w:pPr>
              <w:jc w:val="center"/>
              <w:rPr>
                <w:rFonts w:ascii="Lusitana" w:hAnsi="Lusitana" w:cs="Calibri"/>
              </w:rPr>
            </w:pPr>
            <w:r>
              <w:rPr>
                <w:rFonts w:ascii="Lusitana" w:hAnsi="Lusitana" w:cs="Calibri"/>
              </w:rPr>
              <w:t xml:space="preserve">Station 1: </w:t>
            </w:r>
            <w:r w:rsidR="003F7B5D">
              <w:rPr>
                <w:rFonts w:ascii="Lusitana" w:hAnsi="Lusitana" w:cs="Calibri"/>
              </w:rPr>
              <w:t xml:space="preserve">Polygraphy </w:t>
            </w:r>
            <w:r w:rsidR="0099045F">
              <w:rPr>
                <w:rFonts w:ascii="Lusitana" w:hAnsi="Lusitana" w:cs="Calibri"/>
              </w:rPr>
              <w:t>S</w:t>
            </w:r>
            <w:r w:rsidR="003F7B5D">
              <w:rPr>
                <w:rFonts w:ascii="Lusitana" w:hAnsi="Lusitana" w:cs="Calibri"/>
              </w:rPr>
              <w:t>coring</w:t>
            </w:r>
            <w:r w:rsidR="007724E7">
              <w:rPr>
                <w:rFonts w:ascii="Lusitana" w:hAnsi="Lusitana" w:cs="Calibri"/>
              </w:rPr>
              <w:br/>
            </w:r>
            <w:r>
              <w:rPr>
                <w:rFonts w:ascii="Lusitana" w:hAnsi="Lusitana" w:cs="Calibri"/>
              </w:rPr>
              <w:t xml:space="preserve">Station </w:t>
            </w:r>
            <w:r w:rsidR="00D00030">
              <w:rPr>
                <w:rFonts w:ascii="Lusitana" w:hAnsi="Lusitana" w:cs="Calibri"/>
              </w:rPr>
              <w:t>2</w:t>
            </w:r>
            <w:r>
              <w:rPr>
                <w:rFonts w:ascii="Lusitana" w:hAnsi="Lusitana" w:cs="Calibri"/>
              </w:rPr>
              <w:t xml:space="preserve">: </w:t>
            </w:r>
            <w:r w:rsidR="0099045F">
              <w:rPr>
                <w:rFonts w:ascii="Lusitana" w:hAnsi="Lusitana" w:cs="Calibri"/>
              </w:rPr>
              <w:t xml:space="preserve">Patient Setup, </w:t>
            </w:r>
            <w:r w:rsidR="003F7B5D">
              <w:rPr>
                <w:rFonts w:ascii="Lusitana" w:hAnsi="Lusitana" w:cs="Calibri"/>
              </w:rPr>
              <w:t>CPAP Masks, Devices &amp; Compliance</w:t>
            </w:r>
          </w:p>
        </w:tc>
        <w:tc>
          <w:tcPr>
            <w:tcW w:w="2303" w:type="dxa"/>
            <w:tcBorders>
              <w:top w:val="single" w:sz="4" w:space="0" w:color="auto"/>
              <w:left w:val="single" w:sz="4" w:space="0" w:color="auto"/>
              <w:bottom w:val="single" w:sz="4" w:space="0" w:color="auto"/>
              <w:right w:val="single" w:sz="4" w:space="0" w:color="auto"/>
            </w:tcBorders>
            <w:vAlign w:val="center"/>
          </w:tcPr>
          <w:p w14:paraId="658D84FD" w14:textId="2577FACC" w:rsidR="00FE60FB" w:rsidRPr="000119CC" w:rsidRDefault="0001223F" w:rsidP="0001223F">
            <w:pPr>
              <w:rPr>
                <w:rFonts w:asciiTheme="minorHAnsi" w:hAnsiTheme="minorHAnsi" w:cstheme="minorHAnsi"/>
              </w:rPr>
            </w:pPr>
            <w:r w:rsidRPr="000119CC">
              <w:rPr>
                <w:rFonts w:asciiTheme="minorHAnsi" w:hAnsiTheme="minorHAnsi" w:cstheme="minorHAnsi"/>
              </w:rPr>
              <w:t xml:space="preserve">Station 1: </w:t>
            </w:r>
            <w:r w:rsidR="00D65EEB" w:rsidRPr="00FC56C3">
              <w:rPr>
                <w:rFonts w:asciiTheme="minorHAnsi" w:hAnsiTheme="minorHAnsi" w:cstheme="minorHAnsi"/>
              </w:rPr>
              <w:t>Joseph Perks</w:t>
            </w:r>
            <w:r w:rsidR="0087479C" w:rsidRPr="00FC56C3">
              <w:rPr>
                <w:rFonts w:asciiTheme="minorHAnsi" w:hAnsiTheme="minorHAnsi" w:cstheme="minorHAnsi"/>
              </w:rPr>
              <w:t>,</w:t>
            </w:r>
            <w:r w:rsidR="0087479C">
              <w:rPr>
                <w:rFonts w:asciiTheme="minorHAnsi" w:hAnsiTheme="minorHAnsi" w:cstheme="minorHAnsi"/>
              </w:rPr>
              <w:t xml:space="preserve"> Ansel Godinho &amp; Matthew Davies</w:t>
            </w:r>
          </w:p>
          <w:p w14:paraId="582C0B64" w14:textId="118DD9F1" w:rsidR="0001223F" w:rsidRPr="00A61E9C" w:rsidRDefault="0001223F" w:rsidP="0001223F">
            <w:pPr>
              <w:rPr>
                <w:rFonts w:ascii="Lusitana" w:hAnsi="Lusitana" w:cs="Calibri"/>
              </w:rPr>
            </w:pPr>
            <w:r w:rsidRPr="00FC56C3">
              <w:rPr>
                <w:rFonts w:asciiTheme="minorHAnsi" w:hAnsiTheme="minorHAnsi" w:cstheme="minorHAnsi"/>
              </w:rPr>
              <w:t>Station 2: Trish Matharu</w:t>
            </w:r>
            <w:r w:rsidR="00FC56C3" w:rsidRPr="00FC56C3">
              <w:rPr>
                <w:rFonts w:asciiTheme="minorHAnsi" w:hAnsiTheme="minorHAnsi" w:cstheme="minorHAnsi"/>
              </w:rPr>
              <w:t xml:space="preserve">, </w:t>
            </w:r>
            <w:r w:rsidR="00BE318C" w:rsidRPr="00FC56C3">
              <w:rPr>
                <w:rFonts w:asciiTheme="minorHAnsi" w:hAnsiTheme="minorHAnsi" w:cstheme="minorHAnsi"/>
              </w:rPr>
              <w:t xml:space="preserve">Megan Beacham </w:t>
            </w:r>
            <w:r w:rsidR="00FC56C3" w:rsidRPr="00FC56C3">
              <w:rPr>
                <w:rFonts w:asciiTheme="minorHAnsi" w:hAnsiTheme="minorHAnsi" w:cstheme="minorHAnsi"/>
              </w:rPr>
              <w:t>&amp;</w:t>
            </w:r>
            <w:r w:rsidR="00BE318C" w:rsidRPr="00FC56C3">
              <w:rPr>
                <w:rFonts w:asciiTheme="minorHAnsi" w:hAnsiTheme="minorHAnsi" w:cstheme="minorHAnsi"/>
              </w:rPr>
              <w:t xml:space="preserve"> </w:t>
            </w:r>
            <w:r w:rsidRPr="00FC56C3">
              <w:rPr>
                <w:rFonts w:asciiTheme="minorHAnsi" w:hAnsiTheme="minorHAnsi" w:cstheme="minorHAnsi"/>
              </w:rPr>
              <w:t>Emma-Jane</w:t>
            </w:r>
            <w:r w:rsidR="00FC56C3" w:rsidRPr="00FC56C3">
              <w:rPr>
                <w:rFonts w:asciiTheme="minorHAnsi" w:hAnsiTheme="minorHAnsi" w:cstheme="minorHAnsi"/>
              </w:rPr>
              <w:t xml:space="preserve"> S</w:t>
            </w:r>
            <w:r w:rsidR="00FC56C3">
              <w:rPr>
                <w:rFonts w:asciiTheme="minorHAnsi" w:hAnsiTheme="minorHAnsi" w:cstheme="minorHAnsi"/>
              </w:rPr>
              <w:t>i</w:t>
            </w:r>
            <w:r w:rsidR="00FC56C3" w:rsidRPr="00FC56C3">
              <w:rPr>
                <w:rFonts w:asciiTheme="minorHAnsi" w:hAnsiTheme="minorHAnsi" w:cstheme="minorHAnsi"/>
              </w:rPr>
              <w:t>mpson</w:t>
            </w:r>
          </w:p>
        </w:tc>
      </w:tr>
      <w:tr w:rsidR="00FE60FB" w:rsidRPr="00D53DEE" w14:paraId="35FAA15B" w14:textId="77777777" w:rsidTr="00D00030">
        <w:trPr>
          <w:trHeight w:val="585"/>
        </w:trPr>
        <w:tc>
          <w:tcPr>
            <w:tcW w:w="1073" w:type="dxa"/>
            <w:vAlign w:val="center"/>
          </w:tcPr>
          <w:p w14:paraId="5FBE9B5B" w14:textId="66AB6CBC" w:rsidR="00FE60FB" w:rsidRPr="00487CD1" w:rsidRDefault="00BE318C" w:rsidP="00947043">
            <w:pPr>
              <w:jc w:val="center"/>
              <w:rPr>
                <w:rFonts w:ascii="Lusitana" w:hAnsi="Lusitana" w:cs="Calibri"/>
              </w:rPr>
            </w:pPr>
            <w:r>
              <w:rPr>
                <w:rFonts w:ascii="Lusitana" w:hAnsi="Lusitana" w:cs="Calibri"/>
              </w:rPr>
              <w:t>4:</w:t>
            </w:r>
            <w:r w:rsidR="0099045F">
              <w:rPr>
                <w:rFonts w:ascii="Lusitana" w:hAnsi="Lusitana" w:cs="Calibri"/>
              </w:rPr>
              <w:t>15</w:t>
            </w:r>
            <w:r>
              <w:rPr>
                <w:rFonts w:ascii="Lusitana" w:hAnsi="Lusitana" w:cs="Calibri"/>
              </w:rPr>
              <w:t>pm</w:t>
            </w:r>
          </w:p>
        </w:tc>
        <w:tc>
          <w:tcPr>
            <w:tcW w:w="5389" w:type="dxa"/>
            <w:vAlign w:val="center"/>
          </w:tcPr>
          <w:p w14:paraId="717D237A" w14:textId="787A4F5D" w:rsidR="00FE60FB" w:rsidRPr="007724E7" w:rsidRDefault="007724E7" w:rsidP="007724E7">
            <w:pPr>
              <w:jc w:val="center"/>
              <w:rPr>
                <w:rFonts w:ascii="Lusitana" w:hAnsi="Lusitana" w:cs="Calibri"/>
              </w:rPr>
            </w:pPr>
            <w:r>
              <w:rPr>
                <w:rFonts w:ascii="Lusitana" w:hAnsi="Lusitana" w:cs="Calibri"/>
              </w:rPr>
              <w:t>Case Studies</w:t>
            </w:r>
          </w:p>
        </w:tc>
        <w:tc>
          <w:tcPr>
            <w:tcW w:w="2303" w:type="dxa"/>
            <w:vAlign w:val="center"/>
          </w:tcPr>
          <w:p w14:paraId="68C7043E" w14:textId="6B8EEBA6" w:rsidR="00FE60FB" w:rsidRPr="00BE318C" w:rsidRDefault="0001223F" w:rsidP="00947043">
            <w:pPr>
              <w:jc w:val="center"/>
              <w:rPr>
                <w:rFonts w:ascii="Lusitana" w:hAnsi="Lusitana" w:cs="Calibri"/>
                <w:highlight w:val="yellow"/>
              </w:rPr>
            </w:pPr>
            <w:r w:rsidRPr="000119CC">
              <w:rPr>
                <w:rFonts w:ascii="Lusitana" w:hAnsi="Lusitana" w:cs="Calibri"/>
              </w:rPr>
              <w:t>Emma-Jane</w:t>
            </w:r>
            <w:r w:rsidR="000119CC" w:rsidRPr="000119CC">
              <w:rPr>
                <w:rFonts w:ascii="Lusitana" w:hAnsi="Lusitana" w:cs="Calibri"/>
              </w:rPr>
              <w:t xml:space="preserve"> Simpson</w:t>
            </w:r>
          </w:p>
        </w:tc>
      </w:tr>
      <w:tr w:rsidR="00645B5E" w:rsidRPr="00D53DEE" w14:paraId="12BFF1C7" w14:textId="77777777" w:rsidTr="00D00030">
        <w:trPr>
          <w:trHeight w:val="489"/>
        </w:trPr>
        <w:tc>
          <w:tcPr>
            <w:tcW w:w="1073" w:type="dxa"/>
            <w:vAlign w:val="center"/>
          </w:tcPr>
          <w:p w14:paraId="6B0CE9F0" w14:textId="4FC96388" w:rsidR="00645B5E" w:rsidRPr="00487CD1" w:rsidRDefault="00BE318C" w:rsidP="00645B5E">
            <w:pPr>
              <w:jc w:val="center"/>
              <w:rPr>
                <w:rFonts w:ascii="Lusitana" w:hAnsi="Lusitana" w:cs="Calibri"/>
              </w:rPr>
            </w:pPr>
            <w:r>
              <w:rPr>
                <w:rFonts w:ascii="Lusitana" w:hAnsi="Lusitana" w:cs="Calibri"/>
              </w:rPr>
              <w:t>4</w:t>
            </w:r>
            <w:r w:rsidR="002C24D3">
              <w:rPr>
                <w:rFonts w:ascii="Lusitana" w:hAnsi="Lusitana" w:cs="Calibri"/>
              </w:rPr>
              <w:t>:</w:t>
            </w:r>
            <w:r w:rsidR="00D00030">
              <w:rPr>
                <w:rFonts w:ascii="Lusitana" w:hAnsi="Lusitana" w:cs="Calibri"/>
              </w:rPr>
              <w:t>5</w:t>
            </w:r>
            <w:r w:rsidR="0099045F">
              <w:rPr>
                <w:rFonts w:ascii="Lusitana" w:hAnsi="Lusitana" w:cs="Calibri"/>
              </w:rPr>
              <w:t>5</w:t>
            </w:r>
            <w:r>
              <w:rPr>
                <w:rFonts w:ascii="Lusitana" w:hAnsi="Lusitana" w:cs="Calibri"/>
              </w:rPr>
              <w:t>pm</w:t>
            </w:r>
          </w:p>
        </w:tc>
        <w:tc>
          <w:tcPr>
            <w:tcW w:w="5389" w:type="dxa"/>
            <w:vAlign w:val="center"/>
          </w:tcPr>
          <w:p w14:paraId="697779C5" w14:textId="3B1FDBE0" w:rsidR="00645B5E" w:rsidRPr="00487CD1" w:rsidRDefault="00645B5E" w:rsidP="00645B5E">
            <w:pPr>
              <w:jc w:val="center"/>
              <w:rPr>
                <w:rFonts w:ascii="Lusitana" w:hAnsi="Lusitana" w:cs="Calibri"/>
              </w:rPr>
            </w:pPr>
            <w:r w:rsidRPr="00487CD1">
              <w:rPr>
                <w:rFonts w:ascii="Lusitana" w:hAnsi="Lusitana" w:cs="Calibri"/>
              </w:rPr>
              <w:t>Summary of Day</w:t>
            </w:r>
          </w:p>
        </w:tc>
        <w:tc>
          <w:tcPr>
            <w:tcW w:w="2303" w:type="dxa"/>
            <w:vAlign w:val="center"/>
          </w:tcPr>
          <w:p w14:paraId="278775D3" w14:textId="40394DE5" w:rsidR="00645B5E" w:rsidRPr="00BE318C" w:rsidRDefault="005C2CBF" w:rsidP="00645B5E">
            <w:pPr>
              <w:jc w:val="center"/>
              <w:rPr>
                <w:rFonts w:ascii="Lusitana" w:hAnsi="Lusitana" w:cs="Calibri"/>
                <w:highlight w:val="yellow"/>
              </w:rPr>
            </w:pPr>
            <w:r w:rsidRPr="00BE318C">
              <w:rPr>
                <w:rFonts w:ascii="Lusitana" w:hAnsi="Lusitana" w:cs="Calibri"/>
              </w:rPr>
              <w:t>Matthew Davies</w:t>
            </w:r>
          </w:p>
        </w:tc>
      </w:tr>
      <w:tr w:rsidR="00D00030" w:rsidRPr="00D53DEE" w14:paraId="3E17B981" w14:textId="77777777" w:rsidTr="00226F3E">
        <w:trPr>
          <w:trHeight w:val="489"/>
        </w:trPr>
        <w:tc>
          <w:tcPr>
            <w:tcW w:w="1073" w:type="dxa"/>
            <w:shd w:val="clear" w:color="auto" w:fill="17365D" w:themeFill="text2" w:themeFillShade="BF"/>
            <w:vAlign w:val="center"/>
          </w:tcPr>
          <w:p w14:paraId="612A21AB" w14:textId="39D48F1B" w:rsidR="00D00030" w:rsidRDefault="00BE318C" w:rsidP="00D00030">
            <w:pPr>
              <w:jc w:val="center"/>
              <w:rPr>
                <w:rFonts w:ascii="Lusitana" w:hAnsi="Lusitana" w:cs="Calibri"/>
              </w:rPr>
            </w:pPr>
            <w:r>
              <w:rPr>
                <w:rFonts w:ascii="Lusitana" w:hAnsi="Lusitana" w:cs="Calibri"/>
                <w:b/>
                <w:color w:val="FFFFFF"/>
              </w:rPr>
              <w:t>5</w:t>
            </w:r>
            <w:r w:rsidR="00D00030">
              <w:rPr>
                <w:rFonts w:ascii="Lusitana" w:hAnsi="Lusitana" w:cs="Calibri"/>
                <w:b/>
                <w:color w:val="FFFFFF"/>
              </w:rPr>
              <w:t>:00</w:t>
            </w:r>
            <w:r>
              <w:rPr>
                <w:rFonts w:ascii="Lusitana" w:hAnsi="Lusitana" w:cs="Calibri"/>
                <w:b/>
                <w:color w:val="FFFFFF"/>
              </w:rPr>
              <w:t>pm</w:t>
            </w:r>
          </w:p>
        </w:tc>
        <w:tc>
          <w:tcPr>
            <w:tcW w:w="7692" w:type="dxa"/>
            <w:gridSpan w:val="2"/>
            <w:shd w:val="clear" w:color="auto" w:fill="17365D" w:themeFill="text2" w:themeFillShade="BF"/>
            <w:vAlign w:val="center"/>
          </w:tcPr>
          <w:p w14:paraId="3552A1D8" w14:textId="5C0C729F" w:rsidR="00D00030" w:rsidRPr="00487CD1" w:rsidRDefault="00D00030" w:rsidP="00D00030">
            <w:pPr>
              <w:jc w:val="center"/>
              <w:rPr>
                <w:rFonts w:ascii="Lusitana" w:hAnsi="Lusitana" w:cs="Calibri"/>
              </w:rPr>
            </w:pPr>
            <w:r>
              <w:rPr>
                <w:rFonts w:ascii="Lusitana" w:hAnsi="Lusitana" w:cs="Calibri"/>
                <w:b/>
                <w:color w:val="FFFFFF"/>
              </w:rPr>
              <w:t>FINISH</w:t>
            </w:r>
          </w:p>
        </w:tc>
      </w:tr>
    </w:tbl>
    <w:p w14:paraId="68AB15C4" w14:textId="2AE295E5" w:rsidR="0092645A" w:rsidRDefault="0092645A"/>
    <w:p w14:paraId="631A5011" w14:textId="77777777" w:rsidR="00D00030" w:rsidRDefault="00D00030">
      <w:pPr>
        <w:rPr>
          <w:rStyle w:val="Strong"/>
          <w:rFonts w:ascii="Arial" w:hAnsi="Arial" w:cs="Arial"/>
          <w:color w:val="4B5A61"/>
        </w:rPr>
      </w:pPr>
    </w:p>
    <w:p w14:paraId="29FD3587" w14:textId="77777777" w:rsidR="00D00030" w:rsidRDefault="00D00030">
      <w:pPr>
        <w:rPr>
          <w:rStyle w:val="Strong"/>
          <w:rFonts w:ascii="Arial" w:hAnsi="Arial" w:cs="Arial"/>
          <w:color w:val="4B5A61"/>
        </w:rPr>
      </w:pPr>
    </w:p>
    <w:p w14:paraId="4D15AA95" w14:textId="77777777" w:rsidR="00D00030" w:rsidRDefault="00D00030">
      <w:pPr>
        <w:rPr>
          <w:rStyle w:val="Strong"/>
          <w:rFonts w:ascii="Arial" w:hAnsi="Arial" w:cs="Arial"/>
          <w:color w:val="4B5A61"/>
        </w:rPr>
      </w:pPr>
    </w:p>
    <w:p w14:paraId="0A374E40" w14:textId="77777777" w:rsidR="00D00030" w:rsidRDefault="00D00030">
      <w:pPr>
        <w:rPr>
          <w:rStyle w:val="Strong"/>
          <w:rFonts w:ascii="Arial" w:hAnsi="Arial" w:cs="Arial"/>
          <w:color w:val="4B5A61"/>
        </w:rPr>
      </w:pPr>
    </w:p>
    <w:p w14:paraId="22F940CE" w14:textId="24DF9B25" w:rsidR="001858BB" w:rsidRDefault="00854A6D">
      <w:pPr>
        <w:rPr>
          <w:rFonts w:ascii="Arial" w:hAnsi="Arial" w:cs="Arial"/>
          <w:color w:val="4B5A61"/>
        </w:rPr>
      </w:pPr>
      <w:r>
        <w:rPr>
          <w:rStyle w:val="Strong"/>
          <w:rFonts w:ascii="Arial" w:hAnsi="Arial" w:cs="Arial"/>
          <w:color w:val="4B5A61"/>
        </w:rPr>
        <w:t>Target Audience</w:t>
      </w:r>
      <w:r>
        <w:rPr>
          <w:rStyle w:val="Strong"/>
          <w:rFonts w:ascii="Arial" w:hAnsi="Arial" w:cs="Arial"/>
          <w:color w:val="4B5A61"/>
        </w:rPr>
        <w:br/>
      </w:r>
      <w:r w:rsidR="001858BB">
        <w:rPr>
          <w:rFonts w:ascii="Arial" w:hAnsi="Arial" w:cs="Arial"/>
          <w:color w:val="4B5A61"/>
        </w:rPr>
        <w:t>PTP graduates, STP direct entry students and respiratory physiologists and assistants working at Bands 3-6 level that may be part of an existing sleep service, or Band 6 and above who wish to start a new service.</w:t>
      </w:r>
      <w:r w:rsidR="001858BB">
        <w:rPr>
          <w:rFonts w:ascii="Arial" w:hAnsi="Arial" w:cs="Arial"/>
          <w:color w:val="4B5A61"/>
        </w:rPr>
        <w:br/>
      </w:r>
      <w:r w:rsidR="001858BB">
        <w:rPr>
          <w:rFonts w:ascii="Arial" w:hAnsi="Arial" w:cs="Arial"/>
          <w:color w:val="4B5A61"/>
        </w:rPr>
        <w:br/>
      </w:r>
      <w:r w:rsidR="001858BB">
        <w:rPr>
          <w:rStyle w:val="Strong"/>
          <w:rFonts w:ascii="Arial" w:hAnsi="Arial" w:cs="Arial"/>
          <w:color w:val="4B5A61"/>
        </w:rPr>
        <w:t>Aims</w:t>
      </w:r>
      <w:r w:rsidR="001858BB">
        <w:rPr>
          <w:rFonts w:ascii="Arial" w:hAnsi="Arial" w:cs="Arial"/>
          <w:color w:val="4B5A61"/>
        </w:rPr>
        <w:br/>
        <w:t>This one day course will focus on the theory and practical aspects of sleep breathing disorders and will cover the physiology and pathophysiology of sleep breathing disorders, related diagnostics and their treatments.</w:t>
      </w:r>
      <w:r w:rsidR="001858BB">
        <w:rPr>
          <w:rFonts w:ascii="Arial" w:hAnsi="Arial" w:cs="Arial"/>
          <w:color w:val="4B5A61"/>
        </w:rPr>
        <w:br/>
      </w:r>
      <w:r w:rsidR="001858BB">
        <w:rPr>
          <w:rFonts w:ascii="Arial" w:hAnsi="Arial" w:cs="Arial"/>
          <w:color w:val="4B5A61"/>
        </w:rPr>
        <w:br/>
      </w:r>
      <w:r w:rsidR="001858BB">
        <w:rPr>
          <w:rStyle w:val="Strong"/>
          <w:rFonts w:ascii="Arial" w:hAnsi="Arial" w:cs="Arial"/>
          <w:color w:val="4B5A61"/>
        </w:rPr>
        <w:t>Learning outcomes</w:t>
      </w:r>
      <w:r w:rsidR="001858BB">
        <w:rPr>
          <w:rFonts w:ascii="Arial" w:hAnsi="Arial" w:cs="Arial"/>
          <w:color w:val="4B5A61"/>
        </w:rPr>
        <w:br/>
        <w:t>By the end of the course delegates will:</w:t>
      </w:r>
      <w:r w:rsidR="001858BB">
        <w:rPr>
          <w:rFonts w:ascii="Arial" w:hAnsi="Arial" w:cs="Arial"/>
          <w:color w:val="4B5A61"/>
        </w:rPr>
        <w:br/>
        <w:t>• Understand the stages of sleep, the normal patterns of sleep in health and the interaction between sleep and breathing responses.</w:t>
      </w:r>
      <w:r w:rsidR="001858BB">
        <w:rPr>
          <w:rFonts w:ascii="Arial" w:hAnsi="Arial" w:cs="Arial"/>
          <w:color w:val="4B5A61"/>
        </w:rPr>
        <w:br/>
        <w:t>• Be able to define sleep breathing events, and understand the common clinical terms used in sleep clinics.</w:t>
      </w:r>
      <w:r w:rsidR="001858BB">
        <w:rPr>
          <w:rFonts w:ascii="Arial" w:hAnsi="Arial" w:cs="Arial"/>
          <w:color w:val="4B5A61"/>
        </w:rPr>
        <w:br/>
        <w:t>• Know and understand the main sleep breathing disorders, their defining criteria and the pathophysiology behind them.</w:t>
      </w:r>
      <w:r w:rsidR="001858BB">
        <w:rPr>
          <w:rFonts w:ascii="Arial" w:hAnsi="Arial" w:cs="Arial"/>
          <w:color w:val="4B5A61"/>
        </w:rPr>
        <w:br/>
        <w:t>• Understand how signals on a range of diagnostic devices work and how to set patients up.</w:t>
      </w:r>
      <w:r w:rsidR="001858BB">
        <w:rPr>
          <w:rFonts w:ascii="Arial" w:hAnsi="Arial" w:cs="Arial"/>
          <w:color w:val="4B5A61"/>
        </w:rPr>
        <w:br/>
        <w:t>• Understand clinical features of sleep breathing disorders, the main presentation pathways and reasons behind them.</w:t>
      </w:r>
      <w:r w:rsidR="001858BB">
        <w:rPr>
          <w:rFonts w:ascii="Arial" w:hAnsi="Arial" w:cs="Arial"/>
          <w:color w:val="4B5A61"/>
        </w:rPr>
        <w:br/>
        <w:t>• Know the principles of CPAP in</w:t>
      </w:r>
      <w:r w:rsidR="00577A44">
        <w:rPr>
          <w:rFonts w:ascii="Arial" w:hAnsi="Arial" w:cs="Arial"/>
          <w:color w:val="4B5A61"/>
        </w:rPr>
        <w:t xml:space="preserve"> </w:t>
      </w:r>
      <w:r w:rsidR="001858BB">
        <w:rPr>
          <w:rFonts w:ascii="Arial" w:hAnsi="Arial" w:cs="Arial"/>
          <w:color w:val="4B5A61"/>
        </w:rPr>
        <w:t>OSA</w:t>
      </w:r>
      <w:r w:rsidR="00C12A73">
        <w:rPr>
          <w:rFonts w:ascii="Arial" w:hAnsi="Arial" w:cs="Arial"/>
          <w:color w:val="4B5A61"/>
        </w:rPr>
        <w:t xml:space="preserve"> treatment</w:t>
      </w:r>
      <w:r w:rsidR="001858BB">
        <w:rPr>
          <w:rFonts w:ascii="Arial" w:hAnsi="Arial" w:cs="Arial"/>
          <w:color w:val="4B5A61"/>
        </w:rPr>
        <w:t>, understand how to improve patient compliance and troubleshooting/solutions to common problems.</w:t>
      </w:r>
      <w:r w:rsidR="001858BB">
        <w:rPr>
          <w:rFonts w:ascii="Arial" w:hAnsi="Arial" w:cs="Arial"/>
          <w:color w:val="4B5A61"/>
        </w:rPr>
        <w:br/>
        <w:t>• Understand how to set up subjects on CPAP masks and get an excellent fit.</w:t>
      </w:r>
      <w:r w:rsidR="001858BB">
        <w:rPr>
          <w:rFonts w:ascii="Arial" w:hAnsi="Arial" w:cs="Arial"/>
          <w:color w:val="4B5A61"/>
        </w:rPr>
        <w:br/>
        <w:t>• Understand how to set up subjects on CPAP devices.</w:t>
      </w:r>
      <w:r w:rsidR="00C12A73">
        <w:rPr>
          <w:rFonts w:ascii="Arial" w:hAnsi="Arial" w:cs="Arial"/>
          <w:color w:val="4B5A61"/>
        </w:rPr>
        <w:t xml:space="preserve"> </w:t>
      </w:r>
      <w:r w:rsidR="001858BB">
        <w:rPr>
          <w:rFonts w:ascii="Arial" w:hAnsi="Arial" w:cs="Arial"/>
          <w:color w:val="4B5A61"/>
        </w:rPr>
        <w:br/>
      </w:r>
      <w:r w:rsidR="001858BB">
        <w:rPr>
          <w:rFonts w:ascii="Arial" w:hAnsi="Arial" w:cs="Arial"/>
          <w:color w:val="4B5A61"/>
        </w:rPr>
        <w:br/>
      </w:r>
      <w:r w:rsidR="001858BB">
        <w:rPr>
          <w:rStyle w:val="Strong"/>
          <w:rFonts w:ascii="Arial" w:hAnsi="Arial" w:cs="Arial"/>
          <w:color w:val="4B5A61"/>
        </w:rPr>
        <w:t>Faculty to delegate ratio</w:t>
      </w:r>
      <w:r w:rsidR="001858BB">
        <w:rPr>
          <w:rFonts w:ascii="Arial" w:hAnsi="Arial" w:cs="Arial"/>
          <w:color w:val="4B5A61"/>
        </w:rPr>
        <w:t xml:space="preserve"> - </w:t>
      </w:r>
      <w:r w:rsidR="001858BB" w:rsidRPr="00BF2875">
        <w:rPr>
          <w:rFonts w:ascii="Arial" w:hAnsi="Arial" w:cs="Arial"/>
          <w:color w:val="4B5A61"/>
        </w:rPr>
        <w:t>1:</w:t>
      </w:r>
      <w:r w:rsidR="00FC56C3">
        <w:rPr>
          <w:rFonts w:ascii="Arial" w:hAnsi="Arial" w:cs="Arial"/>
          <w:color w:val="4B5A61"/>
        </w:rPr>
        <w:t>5</w:t>
      </w:r>
      <w:r w:rsidR="001858BB">
        <w:rPr>
          <w:rFonts w:ascii="Arial" w:hAnsi="Arial" w:cs="Arial"/>
          <w:color w:val="4B5A61"/>
        </w:rPr>
        <w:br/>
      </w:r>
      <w:r w:rsidR="001858BB">
        <w:rPr>
          <w:rStyle w:val="Strong"/>
          <w:rFonts w:ascii="Arial" w:hAnsi="Arial" w:cs="Arial"/>
          <w:color w:val="4B5A61"/>
        </w:rPr>
        <w:t>Teaching format - </w:t>
      </w:r>
      <w:r w:rsidR="001858BB">
        <w:rPr>
          <w:rFonts w:ascii="Arial" w:hAnsi="Arial" w:cs="Arial"/>
          <w:color w:val="4B5A61"/>
        </w:rPr>
        <w:t>Lectures, practical, demonstrations and sessions, interactive interpretation, real-life case studies and open discussion.</w:t>
      </w:r>
    </w:p>
    <w:sectPr w:rsidR="001858BB" w:rsidSect="009F3201">
      <w:headerReference w:type="default" r:id="rId7"/>
      <w:pgSz w:w="11906" w:h="16838"/>
      <w:pgMar w:top="1134"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25FC74" w14:textId="77777777" w:rsidR="00C946F1" w:rsidRDefault="00C946F1" w:rsidP="00780846">
      <w:pPr>
        <w:spacing w:after="0" w:line="240" w:lineRule="auto"/>
      </w:pPr>
      <w:r>
        <w:separator/>
      </w:r>
    </w:p>
  </w:endnote>
  <w:endnote w:type="continuationSeparator" w:id="0">
    <w:p w14:paraId="3C0E2285" w14:textId="77777777" w:rsidR="00C946F1" w:rsidRDefault="00C946F1" w:rsidP="007808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sitana">
    <w:altName w:val="Calibri"/>
    <w:charset w:val="00"/>
    <w:family w:val="auto"/>
    <w:pitch w:val="variable"/>
    <w:sig w:usb0="0000002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9B16A7" w14:textId="77777777" w:rsidR="00C946F1" w:rsidRDefault="00C946F1" w:rsidP="00780846">
      <w:pPr>
        <w:spacing w:after="0" w:line="240" w:lineRule="auto"/>
      </w:pPr>
      <w:r>
        <w:separator/>
      </w:r>
    </w:p>
  </w:footnote>
  <w:footnote w:type="continuationSeparator" w:id="0">
    <w:p w14:paraId="149ACD99" w14:textId="77777777" w:rsidR="00C946F1" w:rsidRDefault="00C946F1" w:rsidP="007808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71468" w14:textId="6A4C4F25" w:rsidR="00780846" w:rsidRDefault="00780846" w:rsidP="00780846">
    <w:pPr>
      <w:pStyle w:val="Header"/>
      <w:jc w:val="center"/>
    </w:pPr>
    <w:r>
      <w:rPr>
        <w:noProof/>
      </w:rPr>
      <w:drawing>
        <wp:inline distT="0" distB="0" distL="0" distR="0" wp14:anchorId="0C852ADE" wp14:editId="370D00CC">
          <wp:extent cx="2355850" cy="655911"/>
          <wp:effectExtent l="0" t="0" r="635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RTP sleep logo NEW Aug 2018.jpg"/>
                  <pic:cNvPicPr/>
                </pic:nvPicPr>
                <pic:blipFill>
                  <a:blip r:embed="rId1">
                    <a:extLst>
                      <a:ext uri="{28A0092B-C50C-407E-A947-70E740481C1C}">
                        <a14:useLocalDpi xmlns:a14="http://schemas.microsoft.com/office/drawing/2010/main" val="0"/>
                      </a:ext>
                    </a:extLst>
                  </a:blip>
                  <a:stretch>
                    <a:fillRect/>
                  </a:stretch>
                </pic:blipFill>
                <pic:spPr>
                  <a:xfrm>
                    <a:off x="0" y="0"/>
                    <a:ext cx="2486239" cy="69221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7245CA"/>
    <w:multiLevelType w:val="hybridMultilevel"/>
    <w:tmpl w:val="256AB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702529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60FB"/>
    <w:rsid w:val="000119CC"/>
    <w:rsid w:val="0001223F"/>
    <w:rsid w:val="0001304E"/>
    <w:rsid w:val="0004657A"/>
    <w:rsid w:val="00135D19"/>
    <w:rsid w:val="001858BB"/>
    <w:rsid w:val="00225B69"/>
    <w:rsid w:val="00234522"/>
    <w:rsid w:val="0024553D"/>
    <w:rsid w:val="002518E7"/>
    <w:rsid w:val="00255A46"/>
    <w:rsid w:val="00286B6F"/>
    <w:rsid w:val="002A227D"/>
    <w:rsid w:val="002C24D3"/>
    <w:rsid w:val="002D31E3"/>
    <w:rsid w:val="002D591A"/>
    <w:rsid w:val="002F3621"/>
    <w:rsid w:val="003015DE"/>
    <w:rsid w:val="00304649"/>
    <w:rsid w:val="00306030"/>
    <w:rsid w:val="00342D34"/>
    <w:rsid w:val="00352741"/>
    <w:rsid w:val="00377572"/>
    <w:rsid w:val="003869C3"/>
    <w:rsid w:val="003A20F0"/>
    <w:rsid w:val="003A2A96"/>
    <w:rsid w:val="003F7B5D"/>
    <w:rsid w:val="00441683"/>
    <w:rsid w:val="00456EEE"/>
    <w:rsid w:val="00491974"/>
    <w:rsid w:val="004A368B"/>
    <w:rsid w:val="004B3D42"/>
    <w:rsid w:val="004E783A"/>
    <w:rsid w:val="0055167D"/>
    <w:rsid w:val="00577A44"/>
    <w:rsid w:val="005853E9"/>
    <w:rsid w:val="00594A84"/>
    <w:rsid w:val="005A0CA6"/>
    <w:rsid w:val="005A5E60"/>
    <w:rsid w:val="005A7BBB"/>
    <w:rsid w:val="005C2CBF"/>
    <w:rsid w:val="005E0ED1"/>
    <w:rsid w:val="005F6DBA"/>
    <w:rsid w:val="00645B5E"/>
    <w:rsid w:val="006F021C"/>
    <w:rsid w:val="00720638"/>
    <w:rsid w:val="00740D26"/>
    <w:rsid w:val="007724E7"/>
    <w:rsid w:val="007749D4"/>
    <w:rsid w:val="00780846"/>
    <w:rsid w:val="007B7265"/>
    <w:rsid w:val="007D7E34"/>
    <w:rsid w:val="00845634"/>
    <w:rsid w:val="00854A6D"/>
    <w:rsid w:val="0087479C"/>
    <w:rsid w:val="008972F4"/>
    <w:rsid w:val="008D5FF5"/>
    <w:rsid w:val="008F3233"/>
    <w:rsid w:val="00901DB5"/>
    <w:rsid w:val="0092645A"/>
    <w:rsid w:val="00927F47"/>
    <w:rsid w:val="009838A8"/>
    <w:rsid w:val="0098492E"/>
    <w:rsid w:val="00985B65"/>
    <w:rsid w:val="0099045F"/>
    <w:rsid w:val="009A6DC3"/>
    <w:rsid w:val="009B5356"/>
    <w:rsid w:val="009C230D"/>
    <w:rsid w:val="009D1E9C"/>
    <w:rsid w:val="009F3201"/>
    <w:rsid w:val="00A075C0"/>
    <w:rsid w:val="00A14206"/>
    <w:rsid w:val="00A245CC"/>
    <w:rsid w:val="00A522BC"/>
    <w:rsid w:val="00A60FCD"/>
    <w:rsid w:val="00A61E9C"/>
    <w:rsid w:val="00A67B7B"/>
    <w:rsid w:val="00AC03AB"/>
    <w:rsid w:val="00AE646C"/>
    <w:rsid w:val="00AE757A"/>
    <w:rsid w:val="00B84BA9"/>
    <w:rsid w:val="00B86F2B"/>
    <w:rsid w:val="00B9363C"/>
    <w:rsid w:val="00BE318C"/>
    <w:rsid w:val="00BE7E81"/>
    <w:rsid w:val="00BF2875"/>
    <w:rsid w:val="00BF29BE"/>
    <w:rsid w:val="00BF5807"/>
    <w:rsid w:val="00BF70BF"/>
    <w:rsid w:val="00C0444F"/>
    <w:rsid w:val="00C12A73"/>
    <w:rsid w:val="00C15A77"/>
    <w:rsid w:val="00C33BDA"/>
    <w:rsid w:val="00C57DA7"/>
    <w:rsid w:val="00C946F1"/>
    <w:rsid w:val="00CA447E"/>
    <w:rsid w:val="00CC0B11"/>
    <w:rsid w:val="00CD235C"/>
    <w:rsid w:val="00D00030"/>
    <w:rsid w:val="00D0138C"/>
    <w:rsid w:val="00D1725A"/>
    <w:rsid w:val="00D17EFE"/>
    <w:rsid w:val="00D26D2C"/>
    <w:rsid w:val="00D515FA"/>
    <w:rsid w:val="00D5183C"/>
    <w:rsid w:val="00D65EEB"/>
    <w:rsid w:val="00D87409"/>
    <w:rsid w:val="00D92AB3"/>
    <w:rsid w:val="00DB1246"/>
    <w:rsid w:val="00DC1458"/>
    <w:rsid w:val="00DC77FE"/>
    <w:rsid w:val="00DE3125"/>
    <w:rsid w:val="00E1269F"/>
    <w:rsid w:val="00E36810"/>
    <w:rsid w:val="00EB7406"/>
    <w:rsid w:val="00F0375C"/>
    <w:rsid w:val="00F16FC0"/>
    <w:rsid w:val="00FB4AC8"/>
    <w:rsid w:val="00FC56C3"/>
    <w:rsid w:val="00FD7672"/>
    <w:rsid w:val="00FE60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FD462D"/>
  <w15:docId w15:val="{044CB50D-3F04-4C7F-8B5F-043C9AD0E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B5E"/>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08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0846"/>
    <w:rPr>
      <w:rFonts w:ascii="Calibri" w:eastAsia="Calibri" w:hAnsi="Calibri" w:cs="Times New Roman"/>
    </w:rPr>
  </w:style>
  <w:style w:type="paragraph" w:styleId="Footer">
    <w:name w:val="footer"/>
    <w:basedOn w:val="Normal"/>
    <w:link w:val="FooterChar"/>
    <w:uiPriority w:val="99"/>
    <w:unhideWhenUsed/>
    <w:rsid w:val="007808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0846"/>
    <w:rPr>
      <w:rFonts w:ascii="Calibri" w:eastAsia="Calibri" w:hAnsi="Calibri" w:cs="Times New Roman"/>
    </w:rPr>
  </w:style>
  <w:style w:type="character" w:styleId="Strong">
    <w:name w:val="Strong"/>
    <w:basedOn w:val="DefaultParagraphFont"/>
    <w:uiPriority w:val="22"/>
    <w:qFormat/>
    <w:rsid w:val="001858BB"/>
    <w:rPr>
      <w:b/>
      <w:bCs/>
    </w:rPr>
  </w:style>
  <w:style w:type="paragraph" w:styleId="ListParagraph">
    <w:name w:val="List Paragraph"/>
    <w:basedOn w:val="Normal"/>
    <w:uiPriority w:val="34"/>
    <w:qFormat/>
    <w:rsid w:val="002C24D3"/>
    <w:pPr>
      <w:ind w:left="720"/>
      <w:contextualSpacing/>
    </w:pPr>
  </w:style>
  <w:style w:type="paragraph" w:styleId="NoSpacing">
    <w:name w:val="No Spacing"/>
    <w:uiPriority w:val="1"/>
    <w:qFormat/>
    <w:rsid w:val="00594A84"/>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371</Words>
  <Characters>2118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2485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Sara Parsons</dc:creator>
  <cp:lastModifiedBy>Kim Girling</cp:lastModifiedBy>
  <cp:revision>3</cp:revision>
  <cp:lastPrinted>2026-07-22T11:56:00Z</cp:lastPrinted>
  <dcterms:created xsi:type="dcterms:W3CDTF">2026-07-22T11:55:00Z</dcterms:created>
  <dcterms:modified xsi:type="dcterms:W3CDTF">2026-07-22T12:00:00Z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b9eb9b109c70ff6c66ed674f372a588b03bdc8defe33b8f99cda50c7ec67571c</vt:lpwstr>
  </property>
</Properties>
</file>